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67" w:rsidRPr="0080657E" w:rsidRDefault="00E75E67" w:rsidP="0086308B">
      <w:pPr>
        <w:jc w:val="righ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16A0F" w:rsidTr="00816A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0F" w:rsidRDefault="00816A0F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Georgia" w:hAnsi="Georgia"/>
                <w:color w:val="898989"/>
                <w:sz w:val="27"/>
                <w:szCs w:val="27"/>
              </w:rPr>
            </w:pPr>
            <w:r>
              <w:rPr>
                <w:rFonts w:ascii="Georgia" w:hAnsi="Georgia"/>
                <w:color w:val="898989"/>
                <w:sz w:val="27"/>
                <w:szCs w:val="27"/>
              </w:rPr>
              <w:t>План финансово-хозяйственной деятельности на 2023 г.</w:t>
            </w:r>
            <w:r>
              <w:rPr>
                <w:rFonts w:ascii="Georgia" w:hAnsi="Georgia"/>
                <w:color w:val="898989"/>
                <w:sz w:val="27"/>
                <w:szCs w:val="27"/>
              </w:rPr>
              <w:br/>
              <w:t>и плановый период 2024 и 2025 годов</w:t>
            </w:r>
          </w:p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br/>
            </w:r>
          </w:p>
          <w:p w:rsidR="00816A0F" w:rsidRDefault="00816A0F"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b w:val="0"/>
                <w:bCs w:val="0"/>
                <w:sz w:val="18"/>
                <w:szCs w:val="18"/>
              </w:rPr>
            </w:pPr>
            <w:r>
              <w:rPr>
                <w:rFonts w:ascii="inherit" w:hAnsi="inherit"/>
                <w:b w:val="0"/>
                <w:bCs w:val="0"/>
                <w:sz w:val="18"/>
                <w:szCs w:val="18"/>
              </w:rPr>
              <w:t>от</w:t>
            </w:r>
          </w:p>
        </w:tc>
      </w:tr>
    </w:tbl>
    <w:p w:rsidR="00816A0F" w:rsidRDefault="00816A0F" w:rsidP="00816A0F">
      <w:pPr>
        <w:textAlignment w:val="baseline"/>
        <w:rPr>
          <w:rFonts w:ascii="Arial" w:hAnsi="Arial" w:cs="Arial"/>
          <w:vanish/>
          <w:color w:val="4A4A4A"/>
          <w:sz w:val="18"/>
          <w:szCs w:val="18"/>
        </w:rPr>
      </w:pPr>
    </w:p>
    <w:tbl>
      <w:tblPr>
        <w:tblW w:w="13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5250"/>
        <w:gridCol w:w="2625"/>
        <w:gridCol w:w="1969"/>
      </w:tblGrid>
      <w:tr w:rsidR="00816A0F" w:rsidTr="00816A0F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0F" w:rsidRDefault="00816A0F">
            <w:pPr>
              <w:textAlignment w:val="baseline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0F" w:rsidRDefault="00816A0F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a3"/>
                <w:rFonts w:ascii="inherit" w:hAnsi="inherit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15.06.2023</w:t>
            </w:r>
            <w:r>
              <w:rPr>
                <w:rFonts w:ascii="inherit" w:hAnsi="inherit"/>
                <w:sz w:val="18"/>
                <w:szCs w:val="18"/>
              </w:rPr>
              <w:br/>
            </w:r>
          </w:p>
        </w:tc>
      </w:tr>
      <w:tr w:rsidR="00816A0F" w:rsidTr="00816A0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a3"/>
                <w:rFonts w:ascii="inherit" w:hAnsi="inherit"/>
                <w:sz w:val="18"/>
                <w:szCs w:val="18"/>
                <w:bdr w:val="none" w:sz="0" w:space="0" w:color="auto" w:frame="1"/>
              </w:rPr>
              <w:t>Орган, осуществляющий</w:t>
            </w:r>
            <w:r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3"/>
                <w:rFonts w:ascii="inherit" w:hAnsi="inherit"/>
                <w:sz w:val="18"/>
                <w:szCs w:val="18"/>
                <w:bdr w:val="none" w:sz="0" w:space="0" w:color="auto" w:frame="1"/>
              </w:rPr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ОТДЕЛ ОБРАЗОВАНИЯ, МОЛОДЕЖНОЙ ПОЛИТИКИ, ФИЗИЧЕСКОЙ КУЛЬТУРЫ И СПОРТА АДМИНИСТРАЦИИ ДОЛЖАНСКОГО РАЙОНА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a3"/>
                <w:rFonts w:ascii="inherit" w:hAnsi="inherit"/>
                <w:sz w:val="18"/>
                <w:szCs w:val="18"/>
                <w:bdr w:val="none" w:sz="0" w:space="0" w:color="auto" w:frame="1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54300862</w:t>
            </w:r>
          </w:p>
        </w:tc>
      </w:tr>
      <w:tr w:rsidR="00816A0F" w:rsidTr="00816A0F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a3"/>
                <w:rFonts w:ascii="inherit" w:hAnsi="inherit"/>
                <w:sz w:val="18"/>
                <w:szCs w:val="18"/>
                <w:bdr w:val="none" w:sz="0" w:space="0" w:color="auto" w:frame="1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037</w:t>
            </w:r>
          </w:p>
        </w:tc>
      </w:tr>
      <w:tr w:rsidR="00816A0F" w:rsidTr="00816A0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a3"/>
                <w:rFonts w:ascii="inherit" w:hAnsi="inherit"/>
                <w:sz w:val="18"/>
                <w:szCs w:val="18"/>
                <w:bdr w:val="none" w:sz="0" w:space="0" w:color="auto" w:frame="1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БЮДЖЕТНОЕ УЧРЕЖДЕНИЕ ДОПОЛНИТЕЛЬНОГО ОБРАЗОВАНИЯ "ДЕТСКО-ЮНОШЕСКАЯ СПОРТИВНАЯ ШКОЛА" ДОЛЖАНСКОГО РАЙОНА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a3"/>
                <w:rFonts w:ascii="inherit" w:hAnsi="inherit"/>
                <w:sz w:val="18"/>
                <w:szCs w:val="18"/>
                <w:bdr w:val="none" w:sz="0" w:space="0" w:color="auto" w:frame="1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543Ч1845</w:t>
            </w:r>
          </w:p>
        </w:tc>
      </w:tr>
      <w:tr w:rsidR="00816A0F" w:rsidTr="00816A0F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a3"/>
                <w:rFonts w:ascii="inherit" w:hAnsi="inherit"/>
                <w:sz w:val="18"/>
                <w:szCs w:val="18"/>
                <w:bdr w:val="none" w:sz="0" w:space="0" w:color="auto" w:frame="1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5708002861</w:t>
            </w:r>
          </w:p>
        </w:tc>
      </w:tr>
      <w:tr w:rsidR="00816A0F" w:rsidTr="00816A0F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a3"/>
                <w:rFonts w:ascii="inherit" w:hAnsi="inherit"/>
                <w:sz w:val="18"/>
                <w:szCs w:val="18"/>
                <w:bdr w:val="none" w:sz="0" w:space="0" w:color="auto" w:frame="1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570801001</w:t>
            </w:r>
          </w:p>
        </w:tc>
      </w:tr>
      <w:tr w:rsidR="00816A0F" w:rsidTr="00816A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a3"/>
                <w:rFonts w:ascii="inherit" w:hAnsi="inherit"/>
                <w:sz w:val="18"/>
                <w:szCs w:val="18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a3"/>
                <w:rFonts w:ascii="inherit" w:hAnsi="inherit"/>
                <w:sz w:val="18"/>
                <w:szCs w:val="18"/>
                <w:bdr w:val="none" w:sz="0" w:space="0" w:color="auto" w:frame="1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383</w:t>
            </w:r>
          </w:p>
        </w:tc>
      </w:tr>
    </w:tbl>
    <w:p w:rsidR="00816A0F" w:rsidRDefault="00816A0F" w:rsidP="00816A0F">
      <w:pPr>
        <w:pStyle w:val="3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A4A4A"/>
          <w:sz w:val="18"/>
          <w:szCs w:val="18"/>
        </w:rPr>
      </w:pPr>
      <w:r>
        <w:rPr>
          <w:rStyle w:val="a3"/>
          <w:rFonts w:ascii="inherit" w:hAnsi="inherit" w:cs="Arial"/>
          <w:b/>
          <w:bCs/>
          <w:color w:val="4A4A4A"/>
          <w:sz w:val="18"/>
          <w:szCs w:val="18"/>
          <w:bdr w:val="none" w:sz="0" w:space="0" w:color="auto" w:frame="1"/>
        </w:rPr>
        <w:t>Раздел 1. Поступления и выплаты</w:t>
      </w:r>
    </w:p>
    <w:p w:rsidR="00816A0F" w:rsidRDefault="00816A0F" w:rsidP="00816A0F">
      <w:pPr>
        <w:jc w:val="center"/>
        <w:textAlignment w:val="baseline"/>
        <w:rPr>
          <w:rFonts w:ascii="inherit" w:hAnsi="inherit" w:cs="Arial"/>
          <w:color w:val="4A4A4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538"/>
        <w:gridCol w:w="359"/>
        <w:gridCol w:w="1213"/>
        <w:gridCol w:w="1142"/>
        <w:gridCol w:w="1172"/>
        <w:gridCol w:w="1172"/>
        <w:gridCol w:w="1098"/>
      </w:tblGrid>
      <w:tr w:rsidR="00816A0F" w:rsidTr="00816A0F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 w:cs="Times New Roman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Код</w:t>
            </w:r>
            <w:r>
              <w:rPr>
                <w:rFonts w:ascii="inherit" w:hAnsi="inherit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Аналитический</w:t>
            </w:r>
            <w:r>
              <w:rPr>
                <w:rFonts w:ascii="inherit" w:hAnsi="inherit"/>
                <w:sz w:val="18"/>
                <w:szCs w:val="18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Сумма</w:t>
            </w:r>
          </w:p>
        </w:tc>
      </w:tr>
      <w:tr w:rsidR="00816A0F" w:rsidTr="00816A0F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На 2023</w:t>
            </w:r>
            <w:r>
              <w:rPr>
                <w:rFonts w:ascii="inherit" w:hAnsi="inherit"/>
                <w:sz w:val="18"/>
                <w:szCs w:val="18"/>
              </w:rPr>
              <w:br/>
              <w:t>текущий</w:t>
            </w:r>
            <w:r>
              <w:rPr>
                <w:rFonts w:ascii="inherit" w:hAnsi="inherit"/>
                <w:sz w:val="18"/>
                <w:szCs w:val="18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На 2024</w:t>
            </w:r>
            <w:r>
              <w:rPr>
                <w:rFonts w:ascii="inherit" w:hAnsi="inherit"/>
                <w:sz w:val="18"/>
                <w:szCs w:val="18"/>
              </w:rPr>
              <w:br/>
              <w:t>первый год</w:t>
            </w:r>
            <w:r>
              <w:rPr>
                <w:rFonts w:ascii="inherit" w:hAnsi="inherit"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На 2025</w:t>
            </w:r>
            <w:r>
              <w:rPr>
                <w:rFonts w:ascii="inherit" w:hAnsi="inherit"/>
                <w:sz w:val="18"/>
                <w:szCs w:val="18"/>
              </w:rPr>
              <w:br/>
              <w:t>второй год</w:t>
            </w:r>
            <w:r>
              <w:rPr>
                <w:rFonts w:ascii="inherit" w:hAnsi="inherit"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за пределами</w:t>
            </w:r>
            <w:r>
              <w:rPr>
                <w:rFonts w:ascii="inherit" w:hAnsi="inherit"/>
                <w:sz w:val="18"/>
                <w:szCs w:val="18"/>
              </w:rPr>
              <w:br/>
              <w:t>планового периода</w:t>
            </w:r>
          </w:p>
        </w:tc>
      </w:tr>
      <w:tr w:rsidR="00816A0F" w:rsidTr="00816A0F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8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3 484,21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Доходы, всего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11 692 872,83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3 625 000,00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3 625 000,00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lastRenderedPageBreak/>
              <w:t>доходы от собственности, всего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доходы от оказания услуг, работ, компенсации затрат учреждений, всего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5 551 840,00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3 625 000,00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3 625 000,00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доходы от штрафов, пеней, иных сумм принудительного изъятия, всего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безвозмездные денежные поступления, всего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6 141 032,83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6 141 032,83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прочие доходы, всего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доходы от операций с активами, всего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прочие поступления, всего</w:t>
            </w:r>
            <w:r>
              <w:rPr>
                <w:rFonts w:ascii="inherit" w:hAnsi="inherit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Расходы, всего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11 696 357,04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3 625 000,00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3 625 000,00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lastRenderedPageBreak/>
              <w:t>на выплаты персоналу, всего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2 833 500,00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2 111 000,00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2 111 000,00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2 097 000,00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1 626 000,00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1 626 000,00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736 000,00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736 000,00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иные выплаты военнослужащим и сотрудникам, имеющим специальные звания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социальные и иные выплаты населению, всего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  <w:r>
              <w:rPr>
                <w:rFonts w:ascii="inherit" w:hAnsi="inherit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уплата налогов, сборов и иных платежей, всего</w:t>
            </w:r>
            <w:r>
              <w:rPr>
                <w:rFonts w:ascii="inherit" w:hAnsi="inherit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73 100,00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52 500,00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52 500,00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59 000,00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13 600,00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безвозмездные перечисления организациям и физическим лицам, всего</w:t>
            </w:r>
            <w:r>
              <w:rPr>
                <w:rFonts w:ascii="inherit" w:hAnsi="inherit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lastRenderedPageBreak/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расходы на закупку товаров, работ, услуг, всего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8 789 757,04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1 461 000,00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1 461 000,00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6 361 416,04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161 000,00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161 000,00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2 428 341,00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lastRenderedPageBreak/>
              <w:t>специальные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Выплаты, уменьшающие доход, всего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Прочие выплаты, всего</w:t>
            </w:r>
            <w:r>
              <w:rPr>
                <w:rFonts w:ascii="inherit" w:hAnsi="inherit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816A0F" w:rsidRPr="00816A0F" w:rsidRDefault="00816A0F" w:rsidP="00816A0F">
      <w:pPr>
        <w:jc w:val="center"/>
        <w:textAlignment w:val="baseline"/>
        <w:rPr>
          <w:rFonts w:ascii="inherit" w:hAnsi="inherit" w:cs="Arial"/>
          <w:color w:val="4A4A4A"/>
          <w:sz w:val="18"/>
          <w:szCs w:val="18"/>
        </w:rPr>
      </w:pPr>
      <w:r>
        <w:rPr>
          <w:rFonts w:ascii="inherit" w:hAnsi="inherit" w:cs="Arial"/>
          <w:color w:val="4A4A4A"/>
          <w:sz w:val="18"/>
          <w:szCs w:val="18"/>
        </w:rPr>
        <w:br/>
      </w:r>
      <w:r w:rsidRPr="00816A0F">
        <w:rPr>
          <w:rStyle w:val="a3"/>
          <w:rFonts w:ascii="inherit" w:hAnsi="inherit" w:cs="Arial"/>
          <w:bCs w:val="0"/>
          <w:color w:val="4A4A4A"/>
          <w:sz w:val="18"/>
          <w:szCs w:val="18"/>
          <w:bdr w:val="none" w:sz="0" w:space="0" w:color="auto" w:frame="1"/>
        </w:rPr>
        <w:t>Раздел 2. Сведения по выплатам на закупки товаров, работ, услуг</w:t>
      </w:r>
    </w:p>
    <w:p w:rsidR="00816A0F" w:rsidRDefault="00816A0F" w:rsidP="00816A0F">
      <w:pPr>
        <w:jc w:val="center"/>
        <w:textAlignment w:val="baseline"/>
        <w:rPr>
          <w:rFonts w:ascii="inherit" w:hAnsi="inherit" w:cs="Arial"/>
          <w:color w:val="4A4A4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514"/>
        <w:gridCol w:w="538"/>
        <w:gridCol w:w="663"/>
        <w:gridCol w:w="1244"/>
        <w:gridCol w:w="988"/>
        <w:gridCol w:w="1023"/>
        <w:gridCol w:w="1045"/>
        <w:gridCol w:w="1045"/>
        <w:gridCol w:w="939"/>
      </w:tblGrid>
      <w:tr w:rsidR="00816A0F" w:rsidTr="00816A0F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 w:cs="Times New Roman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№</w:t>
            </w:r>
            <w:r>
              <w:rPr>
                <w:rFonts w:ascii="inherit" w:hAnsi="inherit"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Код</w:t>
            </w:r>
            <w:r>
              <w:rPr>
                <w:rFonts w:ascii="inherit" w:hAnsi="inherit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Год начала</w:t>
            </w:r>
            <w:r>
              <w:rPr>
                <w:rFonts w:ascii="inherit" w:hAnsi="inherit"/>
                <w:sz w:val="18"/>
                <w:szCs w:val="18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Код по бюджетной</w:t>
            </w:r>
            <w:r>
              <w:rPr>
                <w:rFonts w:ascii="inherit" w:hAnsi="inherit"/>
                <w:sz w:val="18"/>
                <w:szCs w:val="18"/>
              </w:rPr>
              <w:br/>
              <w:t>классификации</w:t>
            </w:r>
            <w:r>
              <w:rPr>
                <w:rFonts w:ascii="inherit" w:hAnsi="inherit"/>
                <w:sz w:val="18"/>
                <w:szCs w:val="18"/>
              </w:rPr>
              <w:br/>
              <w:t>Российской</w:t>
            </w:r>
            <w:r>
              <w:rPr>
                <w:rFonts w:ascii="inherit" w:hAnsi="inherit"/>
                <w:sz w:val="18"/>
                <w:szCs w:val="18"/>
              </w:rPr>
              <w:br/>
              <w:t>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Уникальный</w:t>
            </w:r>
            <w:r>
              <w:rPr>
                <w:rFonts w:ascii="inherit" w:hAnsi="inherit"/>
                <w:sz w:val="18"/>
                <w:szCs w:val="18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Сумма</w:t>
            </w:r>
          </w:p>
        </w:tc>
      </w:tr>
      <w:tr w:rsidR="00816A0F" w:rsidTr="00816A0F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На 2023</w:t>
            </w:r>
            <w:r>
              <w:rPr>
                <w:rFonts w:ascii="inherit" w:hAnsi="inherit"/>
                <w:sz w:val="18"/>
                <w:szCs w:val="18"/>
              </w:rPr>
              <w:br/>
              <w:t>текущий</w:t>
            </w:r>
            <w:r>
              <w:rPr>
                <w:rFonts w:ascii="inherit" w:hAnsi="inherit"/>
                <w:sz w:val="18"/>
                <w:szCs w:val="18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На 2024</w:t>
            </w:r>
            <w:r>
              <w:rPr>
                <w:rFonts w:ascii="inherit" w:hAnsi="inherit"/>
                <w:sz w:val="18"/>
                <w:szCs w:val="18"/>
              </w:rPr>
              <w:br/>
              <w:t>первый год</w:t>
            </w:r>
            <w:r>
              <w:rPr>
                <w:rFonts w:ascii="inherit" w:hAnsi="inherit"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На 2025</w:t>
            </w:r>
            <w:r>
              <w:rPr>
                <w:rFonts w:ascii="inherit" w:hAnsi="inherit"/>
                <w:sz w:val="18"/>
                <w:szCs w:val="18"/>
              </w:rPr>
              <w:br/>
              <w:t>второй год</w:t>
            </w:r>
            <w:r>
              <w:rPr>
                <w:rFonts w:ascii="inherit" w:hAnsi="inherit"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за пределами</w:t>
            </w:r>
            <w:r>
              <w:rPr>
                <w:rFonts w:ascii="inherit" w:hAnsi="inherit"/>
                <w:sz w:val="18"/>
                <w:szCs w:val="18"/>
              </w:rPr>
              <w:br/>
              <w:t>планового периода</w:t>
            </w:r>
          </w:p>
        </w:tc>
      </w:tr>
      <w:tr w:rsidR="00816A0F" w:rsidTr="00816A0F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8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Выплаты на закупку товаров, работ, услуг, всего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8 789 757,04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1 461 000,00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1 461 000,00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</w:t>
            </w:r>
            <w:r>
              <w:rPr>
                <w:rFonts w:ascii="inherit" w:hAnsi="inherit"/>
                <w:sz w:val="18"/>
                <w:szCs w:val="18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lastRenderedPageBreak/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3 484,21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в соответствии с Федеральным законом № 44-ФЗ</w:t>
            </w:r>
            <w:r>
              <w:rPr>
                <w:rFonts w:ascii="inherit" w:hAnsi="inherit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3 484,21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8 786 272,83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1 461 000,00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1 461 000,00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2 645 240,00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2 645 240,00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lastRenderedPageBreak/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6 141 032,83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в соответствии с Федеральным законом № 44-ФЗ</w:t>
            </w:r>
            <w:r>
              <w:rPr>
                <w:rFonts w:ascii="inherit" w:hAnsi="inherit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за счет субсидий, предоставляемых на осуществление капитальных вложений</w:t>
            </w:r>
            <w:r>
              <w:rPr>
                <w:rFonts w:ascii="inherit" w:hAnsi="inherit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за счет средств обязательного медицинского страхования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за счет прочих источников финансового обеспечения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в соответствии с Федеральным законом № 44-ФЗ</w:t>
            </w:r>
            <w:r>
              <w:rPr>
                <w:rFonts w:ascii="inherit" w:hAnsi="inherit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8 789 757,04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1 461 000,00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1 461 000,00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8 789 757,04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1 461 000,00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 w:rsidP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1 461 000,00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  <w:tr w:rsidR="00816A0F" w:rsidTr="00816A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A0F" w:rsidRDefault="00816A0F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  <w:r>
              <w:rPr>
                <w:rFonts w:ascii="inherit" w:hAnsi="inherit"/>
                <w:sz w:val="18"/>
                <w:szCs w:val="18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A0F" w:rsidRDefault="0081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A0F" w:rsidRDefault="00816A0F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0,00</w:t>
            </w:r>
          </w:p>
        </w:tc>
      </w:tr>
    </w:tbl>
    <w:p w:rsidR="00816A0F" w:rsidRDefault="00816A0F" w:rsidP="00816A0F">
      <w:pPr>
        <w:jc w:val="center"/>
        <w:textAlignment w:val="baseline"/>
        <w:rPr>
          <w:rFonts w:ascii="Arial" w:hAnsi="Arial" w:cs="Arial"/>
          <w:color w:val="4A4A4A"/>
          <w:sz w:val="18"/>
          <w:szCs w:val="18"/>
        </w:rPr>
      </w:pPr>
      <w:r>
        <w:rPr>
          <w:rStyle w:val="printformprintbutton"/>
          <w:rFonts w:ascii="inherit" w:hAnsi="inherit" w:cs="Arial"/>
          <w:color w:val="4A4A4A"/>
          <w:sz w:val="18"/>
          <w:szCs w:val="18"/>
          <w:bdr w:val="none" w:sz="0" w:space="0" w:color="auto" w:frame="1"/>
        </w:rPr>
        <w:t> </w:t>
      </w:r>
      <w:bookmarkStart w:id="0" w:name="_GoBack"/>
      <w:bookmarkEnd w:id="0"/>
    </w:p>
    <w:sectPr w:rsidR="00816A0F" w:rsidSect="008630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2B"/>
    <w:rsid w:val="0080657E"/>
    <w:rsid w:val="00816A0F"/>
    <w:rsid w:val="0086308B"/>
    <w:rsid w:val="00CE581A"/>
    <w:rsid w:val="00D5682B"/>
    <w:rsid w:val="00E7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D5DA"/>
  <w15:chartTrackingRefBased/>
  <w15:docId w15:val="{0E5CBD4B-F815-48E6-923A-15FE6D88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3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630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30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86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308B"/>
    <w:rPr>
      <w:b/>
      <w:bCs/>
    </w:rPr>
  </w:style>
  <w:style w:type="character" w:styleId="a4">
    <w:name w:val="Hyperlink"/>
    <w:basedOn w:val="a0"/>
    <w:uiPriority w:val="99"/>
    <w:semiHidden/>
    <w:unhideWhenUsed/>
    <w:rsid w:val="008630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308B"/>
    <w:rPr>
      <w:color w:val="800080"/>
      <w:u w:val="single"/>
    </w:rPr>
  </w:style>
  <w:style w:type="character" w:customStyle="1" w:styleId="printformprintbutton">
    <w:name w:val="printformprintbutton"/>
    <w:basedOn w:val="a0"/>
    <w:rsid w:val="00816A0F"/>
  </w:style>
  <w:style w:type="paragraph" w:styleId="a6">
    <w:name w:val="Balloon Text"/>
    <w:basedOn w:val="a"/>
    <w:link w:val="a7"/>
    <w:uiPriority w:val="99"/>
    <w:semiHidden/>
    <w:unhideWhenUsed/>
    <w:rsid w:val="0081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2023-06-16T10:52:00Z</cp:lastPrinted>
  <dcterms:created xsi:type="dcterms:W3CDTF">2023-06-14T14:45:00Z</dcterms:created>
  <dcterms:modified xsi:type="dcterms:W3CDTF">2023-06-16T10:54:00Z</dcterms:modified>
</cp:coreProperties>
</file>